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2E" w:rsidRDefault="00A5042E">
      <w:bookmarkStart w:id="0" w:name="_GoBack"/>
      <w:bookmarkEnd w:id="0"/>
      <w:r>
        <w:rPr>
          <w:rFonts w:hint="eastAsia"/>
        </w:rPr>
        <w:t>第</w:t>
      </w:r>
      <w:r w:rsidR="00C0744C">
        <w:rPr>
          <w:rFonts w:hint="eastAsia"/>
        </w:rPr>
        <w:t>３</w:t>
      </w:r>
      <w:r>
        <w:rPr>
          <w:rFonts w:hint="eastAsia"/>
        </w:rPr>
        <w:t>号様式</w:t>
      </w:r>
      <w:r w:rsidR="00C0744C">
        <w:rPr>
          <w:rFonts w:hint="eastAsia"/>
        </w:rPr>
        <w:t>（</w:t>
      </w:r>
      <w:r>
        <w:rPr>
          <w:rFonts w:hint="eastAsia"/>
        </w:rPr>
        <w:t>第</w:t>
      </w:r>
      <w:r w:rsidR="00C0744C">
        <w:rPr>
          <w:rFonts w:hint="eastAsia"/>
        </w:rPr>
        <w:t>３</w:t>
      </w:r>
      <w:r>
        <w:rPr>
          <w:rFonts w:hint="eastAsia"/>
        </w:rPr>
        <w:t>条関係</w:t>
      </w:r>
      <w:r w:rsidR="00C0744C">
        <w:rPr>
          <w:rFonts w:hint="eastAsia"/>
        </w:rPr>
        <w:t>）</w:t>
      </w:r>
    </w:p>
    <w:p w:rsidR="00A5042E" w:rsidRDefault="00A5042E"/>
    <w:p w:rsidR="00A5042E" w:rsidRDefault="00A5042E"/>
    <w:p w:rsidR="00A5042E" w:rsidRDefault="00A5042E">
      <w:pPr>
        <w:jc w:val="center"/>
      </w:pPr>
      <w:r>
        <w:rPr>
          <w:rFonts w:hint="eastAsia"/>
          <w:spacing w:val="210"/>
        </w:rPr>
        <w:t>除害施設調</w:t>
      </w:r>
      <w:r>
        <w:rPr>
          <w:rFonts w:hint="eastAsia"/>
        </w:rPr>
        <w:t>書</w:t>
      </w:r>
    </w:p>
    <w:p w:rsidR="00A5042E" w:rsidRDefault="00A5042E"/>
    <w:p w:rsidR="00A5042E" w:rsidRDefault="00A504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134"/>
        <w:gridCol w:w="6662"/>
      </w:tblGrid>
      <w:tr w:rsidR="00A5042E">
        <w:tblPrEx>
          <w:tblCellMar>
            <w:top w:w="0" w:type="dxa"/>
            <w:bottom w:w="0" w:type="dxa"/>
          </w:tblCellMar>
        </w:tblPrEx>
        <w:trPr>
          <w:cantSplit/>
          <w:trHeight w:val="600"/>
        </w:trPr>
        <w:tc>
          <w:tcPr>
            <w:tcW w:w="1843" w:type="dxa"/>
            <w:gridSpan w:val="2"/>
            <w:vMerge w:val="restart"/>
            <w:vAlign w:val="center"/>
          </w:tcPr>
          <w:p w:rsidR="00A5042E" w:rsidRDefault="00A5042E">
            <w:pPr>
              <w:jc w:val="distribute"/>
            </w:pPr>
            <w:r>
              <w:rPr>
                <w:rFonts w:hint="eastAsia"/>
              </w:rPr>
              <w:t>設置区分</w:t>
            </w:r>
          </w:p>
        </w:tc>
        <w:tc>
          <w:tcPr>
            <w:tcW w:w="6662" w:type="dxa"/>
            <w:vAlign w:val="center"/>
          </w:tcPr>
          <w:p w:rsidR="00A5042E" w:rsidRDefault="00A5042E">
            <w:r>
              <w:rPr>
                <w:rFonts w:hint="eastAsia"/>
              </w:rPr>
              <w:t xml:space="preserve">　□　新設　　　□　増設　　　□　改築　　　□　既存</w:t>
            </w:r>
          </w:p>
        </w:tc>
      </w:tr>
      <w:tr w:rsidR="00A5042E">
        <w:tblPrEx>
          <w:tblCellMar>
            <w:top w:w="0" w:type="dxa"/>
            <w:bottom w:w="0" w:type="dxa"/>
          </w:tblCellMar>
        </w:tblPrEx>
        <w:trPr>
          <w:cantSplit/>
          <w:trHeight w:val="600"/>
        </w:trPr>
        <w:tc>
          <w:tcPr>
            <w:tcW w:w="1843" w:type="dxa"/>
            <w:gridSpan w:val="2"/>
            <w:vMerge/>
            <w:vAlign w:val="center"/>
          </w:tcPr>
          <w:p w:rsidR="00A5042E" w:rsidRDefault="00A5042E">
            <w:pPr>
              <w:jc w:val="distribute"/>
            </w:pPr>
          </w:p>
        </w:tc>
        <w:tc>
          <w:tcPr>
            <w:tcW w:w="6662" w:type="dxa"/>
            <w:vAlign w:val="center"/>
          </w:tcPr>
          <w:p w:rsidR="00A5042E" w:rsidRDefault="00A5042E">
            <w:r>
              <w:rPr>
                <w:rFonts w:hint="eastAsia"/>
              </w:rPr>
              <w:t xml:space="preserve">　□　非特定事業場</w:t>
            </w:r>
            <w:r w:rsidR="006663A5">
              <w:rPr>
                <w:rFonts w:hint="eastAsia"/>
              </w:rPr>
              <w:t>（</w:t>
            </w:r>
            <w:r>
              <w:rPr>
                <w:rFonts w:hint="eastAsia"/>
              </w:rPr>
              <w:t xml:space="preserve">業種　　　　　　　　　　</w:t>
            </w:r>
            <w:r w:rsidR="006663A5">
              <w:rPr>
                <w:rFonts w:hint="eastAsia"/>
              </w:rPr>
              <w:t>）</w:t>
            </w:r>
            <w:r>
              <w:rPr>
                <w:rFonts w:hint="eastAsia"/>
              </w:rPr>
              <w:t xml:space="preserve">　□　一般</w:t>
            </w:r>
          </w:p>
        </w:tc>
      </w:tr>
      <w:tr w:rsidR="00A5042E">
        <w:tblPrEx>
          <w:tblCellMar>
            <w:top w:w="0" w:type="dxa"/>
            <w:bottom w:w="0" w:type="dxa"/>
          </w:tblCellMar>
        </w:tblPrEx>
        <w:trPr>
          <w:trHeight w:val="1004"/>
        </w:trPr>
        <w:tc>
          <w:tcPr>
            <w:tcW w:w="1843" w:type="dxa"/>
            <w:gridSpan w:val="2"/>
            <w:vAlign w:val="center"/>
          </w:tcPr>
          <w:p w:rsidR="00A5042E" w:rsidRDefault="00A5042E">
            <w:pPr>
              <w:jc w:val="distribute"/>
            </w:pPr>
            <w:r>
              <w:rPr>
                <w:rFonts w:hint="eastAsia"/>
              </w:rPr>
              <w:t>適用区分</w:t>
            </w:r>
          </w:p>
        </w:tc>
        <w:tc>
          <w:tcPr>
            <w:tcW w:w="6662" w:type="dxa"/>
            <w:vAlign w:val="center"/>
          </w:tcPr>
          <w:p w:rsidR="00A5042E" w:rsidRDefault="00A5042E">
            <w:r>
              <w:rPr>
                <w:rFonts w:hint="eastAsia"/>
              </w:rPr>
              <w:t xml:space="preserve">　□　条例第</w:t>
            </w:r>
            <w:r w:rsidR="006663A5">
              <w:rPr>
                <w:rFonts w:hint="eastAsia"/>
              </w:rPr>
              <w:t>８</w:t>
            </w:r>
            <w:r>
              <w:rPr>
                <w:rFonts w:hint="eastAsia"/>
              </w:rPr>
              <w:t>条の規定による除害施設の設置</w:t>
            </w:r>
          </w:p>
          <w:p w:rsidR="00A5042E" w:rsidRDefault="00A5042E">
            <w:pPr>
              <w:spacing w:before="120"/>
            </w:pPr>
            <w:r>
              <w:rPr>
                <w:rFonts w:hint="eastAsia"/>
              </w:rPr>
              <w:t xml:space="preserve">　□　条例第</w:t>
            </w:r>
            <w:r>
              <w:t>10</w:t>
            </w:r>
            <w:r>
              <w:rPr>
                <w:rFonts w:hint="eastAsia"/>
              </w:rPr>
              <w:t>条の規定による除害施設の設置</w:t>
            </w:r>
          </w:p>
        </w:tc>
      </w:tr>
      <w:tr w:rsidR="00A5042E">
        <w:tblPrEx>
          <w:tblCellMar>
            <w:top w:w="0" w:type="dxa"/>
            <w:bottom w:w="0" w:type="dxa"/>
          </w:tblCellMar>
        </w:tblPrEx>
        <w:trPr>
          <w:trHeight w:val="2266"/>
        </w:trPr>
        <w:tc>
          <w:tcPr>
            <w:tcW w:w="1843" w:type="dxa"/>
            <w:gridSpan w:val="2"/>
            <w:vAlign w:val="center"/>
          </w:tcPr>
          <w:p w:rsidR="00A5042E" w:rsidRDefault="00A5042E">
            <w:pPr>
              <w:jc w:val="distribute"/>
            </w:pPr>
            <w:r>
              <w:rPr>
                <w:rFonts w:hint="eastAsia"/>
              </w:rPr>
              <w:t>排除水質</w:t>
            </w:r>
          </w:p>
        </w:tc>
        <w:tc>
          <w:tcPr>
            <w:tcW w:w="6662" w:type="dxa"/>
            <w:vAlign w:val="center"/>
          </w:tcPr>
          <w:p w:rsidR="00A5042E" w:rsidRDefault="00A5042E">
            <w:r>
              <w:rPr>
                <w:rFonts w:hint="eastAsia"/>
              </w:rPr>
              <w:t xml:space="preserve">　</w:t>
            </w:r>
          </w:p>
        </w:tc>
      </w:tr>
      <w:tr w:rsidR="00A5042E">
        <w:tblPrEx>
          <w:tblCellMar>
            <w:top w:w="0" w:type="dxa"/>
            <w:bottom w:w="0" w:type="dxa"/>
          </w:tblCellMar>
        </w:tblPrEx>
        <w:trPr>
          <w:cantSplit/>
          <w:trHeight w:val="1122"/>
        </w:trPr>
        <w:tc>
          <w:tcPr>
            <w:tcW w:w="709" w:type="dxa"/>
            <w:vMerge w:val="restart"/>
            <w:textDirection w:val="tbRlV"/>
            <w:vAlign w:val="center"/>
          </w:tcPr>
          <w:p w:rsidR="00A5042E" w:rsidRDefault="00A5042E">
            <w:pPr>
              <w:ind w:left="113" w:right="113"/>
              <w:jc w:val="center"/>
            </w:pPr>
            <w:r>
              <w:rPr>
                <w:rFonts w:hint="eastAsia"/>
              </w:rPr>
              <w:t>除害施設の概要</w:t>
            </w:r>
          </w:p>
        </w:tc>
        <w:tc>
          <w:tcPr>
            <w:tcW w:w="1134" w:type="dxa"/>
            <w:vAlign w:val="center"/>
          </w:tcPr>
          <w:p w:rsidR="00A5042E" w:rsidRDefault="00A5042E">
            <w:pPr>
              <w:jc w:val="center"/>
            </w:pPr>
            <w:r>
              <w:rPr>
                <w:rFonts w:hint="eastAsia"/>
                <w:spacing w:val="210"/>
              </w:rPr>
              <w:t>種</w:t>
            </w:r>
            <w:r>
              <w:rPr>
                <w:rFonts w:hint="eastAsia"/>
              </w:rPr>
              <w:t>類</w:t>
            </w:r>
          </w:p>
        </w:tc>
        <w:tc>
          <w:tcPr>
            <w:tcW w:w="6662" w:type="dxa"/>
            <w:vAlign w:val="center"/>
          </w:tcPr>
          <w:p w:rsidR="00A5042E" w:rsidRDefault="00A5042E">
            <w:r>
              <w:rPr>
                <w:rFonts w:hint="eastAsia"/>
              </w:rPr>
              <w:t xml:space="preserve">　□　油脂遮断器類　　　□　不溶性物質阻集器類</w:t>
            </w:r>
          </w:p>
          <w:p w:rsidR="00A5042E" w:rsidRDefault="00A5042E">
            <w:pPr>
              <w:spacing w:before="120"/>
            </w:pPr>
            <w:r>
              <w:rPr>
                <w:rFonts w:hint="eastAsia"/>
              </w:rPr>
              <w:t xml:space="preserve">　□　汚水処理施設　　　□　その他</w:t>
            </w:r>
            <w:r w:rsidR="006663A5">
              <w:rPr>
                <w:rFonts w:hint="eastAsia"/>
              </w:rPr>
              <w:t>（</w:t>
            </w:r>
            <w:r>
              <w:rPr>
                <w:rFonts w:hint="eastAsia"/>
              </w:rPr>
              <w:t xml:space="preserve">　　　　　　　　　　　　</w:t>
            </w:r>
            <w:r w:rsidR="006663A5">
              <w:rPr>
                <w:rFonts w:hint="eastAsia"/>
              </w:rPr>
              <w:t>）</w:t>
            </w:r>
          </w:p>
        </w:tc>
      </w:tr>
      <w:tr w:rsidR="00A5042E">
        <w:tblPrEx>
          <w:tblCellMar>
            <w:top w:w="0" w:type="dxa"/>
            <w:bottom w:w="0" w:type="dxa"/>
          </w:tblCellMar>
        </w:tblPrEx>
        <w:trPr>
          <w:cantSplit/>
          <w:trHeight w:val="699"/>
        </w:trPr>
        <w:tc>
          <w:tcPr>
            <w:tcW w:w="709" w:type="dxa"/>
            <w:vMerge/>
            <w:vAlign w:val="center"/>
          </w:tcPr>
          <w:p w:rsidR="00A5042E" w:rsidRDefault="00A5042E">
            <w:pPr>
              <w:jc w:val="center"/>
            </w:pPr>
          </w:p>
        </w:tc>
        <w:tc>
          <w:tcPr>
            <w:tcW w:w="1134" w:type="dxa"/>
            <w:vAlign w:val="center"/>
          </w:tcPr>
          <w:p w:rsidR="00A5042E" w:rsidRDefault="00A5042E">
            <w:pPr>
              <w:jc w:val="center"/>
            </w:pPr>
            <w:r>
              <w:rPr>
                <w:rFonts w:hint="eastAsia"/>
              </w:rPr>
              <w:t>処理方式</w:t>
            </w:r>
          </w:p>
        </w:tc>
        <w:tc>
          <w:tcPr>
            <w:tcW w:w="6662" w:type="dxa"/>
            <w:vAlign w:val="center"/>
          </w:tcPr>
          <w:p w:rsidR="00A5042E" w:rsidRDefault="00A5042E">
            <w:r>
              <w:rPr>
                <w:rFonts w:hint="eastAsia"/>
              </w:rPr>
              <w:t xml:space="preserve">　□　回分処理方式　　　□　連続処理方式</w:t>
            </w:r>
          </w:p>
        </w:tc>
      </w:tr>
      <w:tr w:rsidR="00A5042E">
        <w:tblPrEx>
          <w:tblCellMar>
            <w:top w:w="0" w:type="dxa"/>
            <w:bottom w:w="0" w:type="dxa"/>
          </w:tblCellMar>
        </w:tblPrEx>
        <w:trPr>
          <w:cantSplit/>
          <w:trHeight w:val="1687"/>
        </w:trPr>
        <w:tc>
          <w:tcPr>
            <w:tcW w:w="709" w:type="dxa"/>
            <w:vMerge/>
            <w:vAlign w:val="center"/>
          </w:tcPr>
          <w:p w:rsidR="00A5042E" w:rsidRDefault="00A5042E">
            <w:pPr>
              <w:jc w:val="center"/>
            </w:pPr>
          </w:p>
        </w:tc>
        <w:tc>
          <w:tcPr>
            <w:tcW w:w="1134" w:type="dxa"/>
            <w:vAlign w:val="center"/>
          </w:tcPr>
          <w:p w:rsidR="00A5042E" w:rsidRDefault="00A5042E">
            <w:pPr>
              <w:jc w:val="center"/>
            </w:pPr>
            <w:r>
              <w:rPr>
                <w:rFonts w:hint="eastAsia"/>
              </w:rPr>
              <w:t>構造形式</w:t>
            </w:r>
          </w:p>
        </w:tc>
        <w:tc>
          <w:tcPr>
            <w:tcW w:w="6662" w:type="dxa"/>
            <w:vAlign w:val="center"/>
          </w:tcPr>
          <w:p w:rsidR="00A5042E" w:rsidRDefault="00A5042E">
            <w:r>
              <w:rPr>
                <w:rFonts w:hint="eastAsia"/>
              </w:rPr>
              <w:t xml:space="preserve">　</w:t>
            </w:r>
          </w:p>
        </w:tc>
      </w:tr>
      <w:tr w:rsidR="00A5042E">
        <w:tblPrEx>
          <w:tblCellMar>
            <w:top w:w="0" w:type="dxa"/>
            <w:bottom w:w="0" w:type="dxa"/>
          </w:tblCellMar>
        </w:tblPrEx>
        <w:trPr>
          <w:trHeight w:val="988"/>
        </w:trPr>
        <w:tc>
          <w:tcPr>
            <w:tcW w:w="1843" w:type="dxa"/>
            <w:gridSpan w:val="2"/>
            <w:vAlign w:val="center"/>
          </w:tcPr>
          <w:p w:rsidR="00A5042E" w:rsidRDefault="00A5042E">
            <w:pPr>
              <w:jc w:val="distribute"/>
            </w:pPr>
            <w:r>
              <w:rPr>
                <w:rFonts w:hint="eastAsia"/>
              </w:rPr>
              <w:t>添付書類</w:t>
            </w:r>
          </w:p>
        </w:tc>
        <w:tc>
          <w:tcPr>
            <w:tcW w:w="6662" w:type="dxa"/>
            <w:vAlign w:val="center"/>
          </w:tcPr>
          <w:p w:rsidR="00A5042E" w:rsidRDefault="006663A5">
            <w:r>
              <w:rPr>
                <w:rFonts w:hint="eastAsia"/>
              </w:rPr>
              <w:t>１</w:t>
            </w:r>
            <w:r w:rsidR="00A5042E">
              <w:rPr>
                <w:rFonts w:hint="eastAsia"/>
              </w:rPr>
              <w:t xml:space="preserve">　別紙</w:t>
            </w:r>
          </w:p>
          <w:p w:rsidR="00A5042E" w:rsidRDefault="006663A5">
            <w:r>
              <w:rPr>
                <w:rFonts w:hint="eastAsia"/>
              </w:rPr>
              <w:t>２</w:t>
            </w:r>
            <w:r w:rsidR="00A5042E">
              <w:rPr>
                <w:rFonts w:hint="eastAsia"/>
              </w:rPr>
              <w:t xml:space="preserve">　その他の書類又は資料</w:t>
            </w:r>
            <w:r>
              <w:rPr>
                <w:rFonts w:hint="eastAsia"/>
              </w:rPr>
              <w:t>（</w:t>
            </w:r>
            <w:r w:rsidR="00A5042E">
              <w:rPr>
                <w:rFonts w:hint="eastAsia"/>
              </w:rPr>
              <w:t xml:space="preserve">　　　　　</w:t>
            </w:r>
            <w:r w:rsidR="00306242">
              <w:rPr>
                <w:rFonts w:hint="eastAsia"/>
              </w:rPr>
              <w:t xml:space="preserve">　</w:t>
            </w:r>
            <w:r w:rsidR="00A5042E">
              <w:rPr>
                <w:rFonts w:hint="eastAsia"/>
              </w:rPr>
              <w:t xml:space="preserve">　　　　　　　　　　　</w:t>
            </w:r>
            <w:r>
              <w:rPr>
                <w:rFonts w:hint="eastAsia"/>
              </w:rPr>
              <w:t>）</w:t>
            </w:r>
          </w:p>
        </w:tc>
      </w:tr>
    </w:tbl>
    <w:p w:rsidR="00A5042E" w:rsidRDefault="006663A5">
      <w:r>
        <w:rPr>
          <w:rFonts w:hint="eastAsia"/>
        </w:rPr>
        <w:t>（</w:t>
      </w:r>
      <w:r w:rsidR="00A5042E">
        <w:rPr>
          <w:rFonts w:hint="eastAsia"/>
        </w:rPr>
        <w:t>注</w:t>
      </w:r>
      <w:r>
        <w:rPr>
          <w:rFonts w:hint="eastAsia"/>
        </w:rPr>
        <w:t>）１</w:t>
      </w:r>
      <w:r w:rsidR="00A5042E">
        <w:rPr>
          <w:rFonts w:hint="eastAsia"/>
        </w:rPr>
        <w:t xml:space="preserve">　該当する□の中にレ印を記入してください。</w:t>
      </w:r>
    </w:p>
    <w:p w:rsidR="00A5042E" w:rsidRDefault="00A5042E" w:rsidP="006663A5">
      <w:pPr>
        <w:ind w:left="840" w:hangingChars="400" w:hanging="840"/>
      </w:pPr>
      <w:r>
        <w:rPr>
          <w:rFonts w:hint="eastAsia"/>
        </w:rPr>
        <w:t xml:space="preserve">　　</w:t>
      </w:r>
      <w:r w:rsidR="006663A5">
        <w:rPr>
          <w:rFonts w:hint="eastAsia"/>
        </w:rPr>
        <w:t xml:space="preserve">　２</w:t>
      </w:r>
      <w:r>
        <w:rPr>
          <w:rFonts w:hint="eastAsia"/>
        </w:rPr>
        <w:t xml:space="preserve">　排除水質の欄には、「○○製造工程で使用した重金属等を含む汚水」や「営業用厨房施設で使用した油脂類等を含む汚水」などの内容を記入してください。</w:t>
      </w:r>
    </w:p>
    <w:p w:rsidR="00A5042E" w:rsidRDefault="00A5042E">
      <w:r>
        <w:rPr>
          <w:rFonts w:hint="eastAsia"/>
        </w:rPr>
        <w:t xml:space="preserve">　　</w:t>
      </w:r>
      <w:r w:rsidR="006663A5">
        <w:rPr>
          <w:rFonts w:hint="eastAsia"/>
        </w:rPr>
        <w:t xml:space="preserve">　３</w:t>
      </w:r>
      <w:r>
        <w:rPr>
          <w:rFonts w:hint="eastAsia"/>
        </w:rPr>
        <w:t xml:space="preserve">　構造形式の欄には、認定処理方式、公称能力などを具体的に記入してください。</w:t>
      </w:r>
    </w:p>
    <w:p w:rsidR="00A5042E" w:rsidRDefault="00A5042E">
      <w:r>
        <w:rPr>
          <w:rFonts w:hint="eastAsia"/>
        </w:rPr>
        <w:t xml:space="preserve">　　</w:t>
      </w:r>
      <w:r w:rsidR="006663A5">
        <w:rPr>
          <w:rFonts w:hint="eastAsia"/>
        </w:rPr>
        <w:t xml:space="preserve">　４</w:t>
      </w:r>
      <w:r>
        <w:rPr>
          <w:rFonts w:hint="eastAsia"/>
        </w:rPr>
        <w:t xml:space="preserve">　増設又は改築の場合の添付書類は、変更箇所が分かるように表示してください。</w:t>
      </w:r>
    </w:p>
    <w:p w:rsidR="00A5042E" w:rsidRDefault="00A5042E">
      <w:r>
        <w:br w:type="page"/>
      </w:r>
      <w:r>
        <w:rPr>
          <w:rFonts w:hint="eastAsia"/>
        </w:rPr>
        <w:lastRenderedPageBreak/>
        <w:t>別紙</w:t>
      </w:r>
    </w:p>
    <w:p w:rsidR="00A5042E" w:rsidRDefault="00A5042E"/>
    <w:p w:rsidR="00A5042E" w:rsidRDefault="00A5042E">
      <w:pPr>
        <w:jc w:val="center"/>
      </w:pPr>
      <w:r>
        <w:rPr>
          <w:rFonts w:hint="eastAsia"/>
          <w:spacing w:val="210"/>
        </w:rPr>
        <w:t>除害施設の構</w:t>
      </w:r>
      <w:r>
        <w:rPr>
          <w:rFonts w:hint="eastAsia"/>
        </w:rPr>
        <w:t>造</w:t>
      </w:r>
    </w:p>
    <w:p w:rsidR="00A5042E" w:rsidRDefault="00A5042E"/>
    <w:p w:rsidR="00A5042E" w:rsidRDefault="00A504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260"/>
        <w:gridCol w:w="3260"/>
      </w:tblGrid>
      <w:tr w:rsidR="00A5042E">
        <w:tblPrEx>
          <w:tblCellMar>
            <w:top w:w="0" w:type="dxa"/>
            <w:bottom w:w="0" w:type="dxa"/>
          </w:tblCellMar>
        </w:tblPrEx>
        <w:trPr>
          <w:trHeight w:val="869"/>
        </w:trPr>
        <w:tc>
          <w:tcPr>
            <w:tcW w:w="1985" w:type="dxa"/>
            <w:vAlign w:val="center"/>
          </w:tcPr>
          <w:p w:rsidR="00A5042E" w:rsidRDefault="00A5042E">
            <w:pPr>
              <w:jc w:val="distribute"/>
            </w:pPr>
            <w:r>
              <w:rPr>
                <w:rFonts w:hint="eastAsia"/>
              </w:rPr>
              <w:t>工場又は事業場における施設番号</w:t>
            </w:r>
          </w:p>
        </w:tc>
        <w:tc>
          <w:tcPr>
            <w:tcW w:w="3260" w:type="dxa"/>
            <w:vAlign w:val="center"/>
          </w:tcPr>
          <w:p w:rsidR="00A5042E" w:rsidRDefault="00A5042E">
            <w:pPr>
              <w:jc w:val="center"/>
            </w:pPr>
            <w:r>
              <w:rPr>
                <w:rFonts w:hint="eastAsia"/>
              </w:rPr>
              <w:t xml:space="preserve">　</w:t>
            </w:r>
          </w:p>
        </w:tc>
        <w:tc>
          <w:tcPr>
            <w:tcW w:w="3260" w:type="dxa"/>
            <w:vAlign w:val="center"/>
          </w:tcPr>
          <w:p w:rsidR="00A5042E" w:rsidRDefault="00A5042E">
            <w:pPr>
              <w:jc w:val="center"/>
            </w:pPr>
            <w:r>
              <w:rPr>
                <w:rFonts w:hint="eastAsia"/>
              </w:rPr>
              <w:t xml:space="preserve">　</w:t>
            </w:r>
          </w:p>
        </w:tc>
      </w:tr>
      <w:tr w:rsidR="00A5042E">
        <w:tblPrEx>
          <w:tblCellMar>
            <w:top w:w="0" w:type="dxa"/>
            <w:bottom w:w="0" w:type="dxa"/>
          </w:tblCellMar>
        </w:tblPrEx>
        <w:trPr>
          <w:trHeight w:val="1545"/>
        </w:trPr>
        <w:tc>
          <w:tcPr>
            <w:tcW w:w="1985" w:type="dxa"/>
            <w:vAlign w:val="center"/>
          </w:tcPr>
          <w:p w:rsidR="00A5042E" w:rsidRDefault="00A5042E">
            <w:pPr>
              <w:jc w:val="distribute"/>
            </w:pPr>
            <w:r>
              <w:rPr>
                <w:rFonts w:hint="eastAsia"/>
              </w:rPr>
              <w:t>型式</w:t>
            </w:r>
          </w:p>
        </w:tc>
        <w:tc>
          <w:tcPr>
            <w:tcW w:w="3260" w:type="dxa"/>
            <w:vAlign w:val="center"/>
          </w:tcPr>
          <w:p w:rsidR="00A5042E" w:rsidRDefault="00A5042E">
            <w:pPr>
              <w:jc w:val="center"/>
            </w:pPr>
            <w:r>
              <w:rPr>
                <w:rFonts w:hint="eastAsia"/>
              </w:rPr>
              <w:t xml:space="preserve">　</w:t>
            </w:r>
          </w:p>
        </w:tc>
        <w:tc>
          <w:tcPr>
            <w:tcW w:w="3260" w:type="dxa"/>
            <w:vAlign w:val="center"/>
          </w:tcPr>
          <w:p w:rsidR="00A5042E" w:rsidRDefault="00A5042E">
            <w:pPr>
              <w:jc w:val="center"/>
            </w:pPr>
            <w:r>
              <w:rPr>
                <w:rFonts w:hint="eastAsia"/>
              </w:rPr>
              <w:t xml:space="preserve">　</w:t>
            </w:r>
          </w:p>
        </w:tc>
      </w:tr>
      <w:tr w:rsidR="00A5042E">
        <w:tblPrEx>
          <w:tblCellMar>
            <w:top w:w="0" w:type="dxa"/>
            <w:bottom w:w="0" w:type="dxa"/>
          </w:tblCellMar>
        </w:tblPrEx>
        <w:trPr>
          <w:trHeight w:val="1545"/>
        </w:trPr>
        <w:tc>
          <w:tcPr>
            <w:tcW w:w="1985" w:type="dxa"/>
            <w:vAlign w:val="center"/>
          </w:tcPr>
          <w:p w:rsidR="00A5042E" w:rsidRDefault="00A5042E">
            <w:pPr>
              <w:jc w:val="distribute"/>
            </w:pPr>
            <w:r>
              <w:rPr>
                <w:rFonts w:hint="eastAsia"/>
              </w:rPr>
              <w:t>構造</w:t>
            </w:r>
          </w:p>
        </w:tc>
        <w:tc>
          <w:tcPr>
            <w:tcW w:w="3260" w:type="dxa"/>
            <w:vAlign w:val="center"/>
          </w:tcPr>
          <w:p w:rsidR="00A5042E" w:rsidRDefault="00A5042E">
            <w:pPr>
              <w:jc w:val="center"/>
            </w:pPr>
            <w:r>
              <w:rPr>
                <w:rFonts w:hint="eastAsia"/>
              </w:rPr>
              <w:t xml:space="preserve">　</w:t>
            </w:r>
          </w:p>
        </w:tc>
        <w:tc>
          <w:tcPr>
            <w:tcW w:w="3260" w:type="dxa"/>
            <w:vAlign w:val="center"/>
          </w:tcPr>
          <w:p w:rsidR="00A5042E" w:rsidRDefault="00A5042E">
            <w:pPr>
              <w:jc w:val="center"/>
            </w:pPr>
            <w:r>
              <w:rPr>
                <w:rFonts w:hint="eastAsia"/>
              </w:rPr>
              <w:t xml:space="preserve">　</w:t>
            </w:r>
          </w:p>
        </w:tc>
      </w:tr>
      <w:tr w:rsidR="00A5042E">
        <w:tblPrEx>
          <w:tblCellMar>
            <w:top w:w="0" w:type="dxa"/>
            <w:bottom w:w="0" w:type="dxa"/>
          </w:tblCellMar>
        </w:tblPrEx>
        <w:trPr>
          <w:trHeight w:val="1545"/>
        </w:trPr>
        <w:tc>
          <w:tcPr>
            <w:tcW w:w="1985" w:type="dxa"/>
            <w:vAlign w:val="center"/>
          </w:tcPr>
          <w:p w:rsidR="00A5042E" w:rsidRDefault="00A5042E">
            <w:pPr>
              <w:jc w:val="distribute"/>
            </w:pPr>
            <w:r>
              <w:rPr>
                <w:rFonts w:hint="eastAsia"/>
              </w:rPr>
              <w:t>主要寸法</w:t>
            </w:r>
          </w:p>
        </w:tc>
        <w:tc>
          <w:tcPr>
            <w:tcW w:w="3260" w:type="dxa"/>
            <w:vAlign w:val="center"/>
          </w:tcPr>
          <w:p w:rsidR="00A5042E" w:rsidRDefault="00A5042E">
            <w:pPr>
              <w:jc w:val="center"/>
            </w:pPr>
            <w:r>
              <w:rPr>
                <w:rFonts w:hint="eastAsia"/>
              </w:rPr>
              <w:t xml:space="preserve">　</w:t>
            </w:r>
          </w:p>
        </w:tc>
        <w:tc>
          <w:tcPr>
            <w:tcW w:w="3260" w:type="dxa"/>
            <w:vAlign w:val="center"/>
          </w:tcPr>
          <w:p w:rsidR="00A5042E" w:rsidRDefault="00A5042E">
            <w:pPr>
              <w:jc w:val="center"/>
            </w:pPr>
            <w:r>
              <w:rPr>
                <w:rFonts w:hint="eastAsia"/>
              </w:rPr>
              <w:t xml:space="preserve">　</w:t>
            </w:r>
          </w:p>
        </w:tc>
      </w:tr>
      <w:tr w:rsidR="00A5042E">
        <w:tblPrEx>
          <w:tblCellMar>
            <w:top w:w="0" w:type="dxa"/>
            <w:bottom w:w="0" w:type="dxa"/>
          </w:tblCellMar>
        </w:tblPrEx>
        <w:trPr>
          <w:trHeight w:val="1545"/>
        </w:trPr>
        <w:tc>
          <w:tcPr>
            <w:tcW w:w="1985" w:type="dxa"/>
            <w:vAlign w:val="center"/>
          </w:tcPr>
          <w:p w:rsidR="00A5042E" w:rsidRDefault="00A5042E">
            <w:pPr>
              <w:jc w:val="distribute"/>
            </w:pPr>
            <w:r>
              <w:rPr>
                <w:rFonts w:hint="eastAsia"/>
              </w:rPr>
              <w:t>能力</w:t>
            </w:r>
          </w:p>
        </w:tc>
        <w:tc>
          <w:tcPr>
            <w:tcW w:w="3260" w:type="dxa"/>
            <w:vAlign w:val="center"/>
          </w:tcPr>
          <w:p w:rsidR="00A5042E" w:rsidRDefault="00A5042E">
            <w:pPr>
              <w:jc w:val="center"/>
            </w:pPr>
            <w:r>
              <w:rPr>
                <w:rFonts w:hint="eastAsia"/>
              </w:rPr>
              <w:t xml:space="preserve">　</w:t>
            </w:r>
          </w:p>
        </w:tc>
        <w:tc>
          <w:tcPr>
            <w:tcW w:w="3260" w:type="dxa"/>
            <w:vAlign w:val="center"/>
          </w:tcPr>
          <w:p w:rsidR="00A5042E" w:rsidRDefault="00A5042E">
            <w:pPr>
              <w:jc w:val="center"/>
            </w:pPr>
            <w:r>
              <w:rPr>
                <w:rFonts w:hint="eastAsia"/>
              </w:rPr>
              <w:t xml:space="preserve">　</w:t>
            </w:r>
          </w:p>
        </w:tc>
      </w:tr>
      <w:tr w:rsidR="00A5042E">
        <w:tblPrEx>
          <w:tblCellMar>
            <w:top w:w="0" w:type="dxa"/>
            <w:bottom w:w="0" w:type="dxa"/>
          </w:tblCellMar>
        </w:tblPrEx>
        <w:trPr>
          <w:trHeight w:val="704"/>
        </w:trPr>
        <w:tc>
          <w:tcPr>
            <w:tcW w:w="1985" w:type="dxa"/>
            <w:vAlign w:val="center"/>
          </w:tcPr>
          <w:p w:rsidR="00A5042E" w:rsidRDefault="00A5042E">
            <w:pPr>
              <w:jc w:val="distribute"/>
            </w:pPr>
            <w:r>
              <w:rPr>
                <w:rFonts w:hint="eastAsia"/>
              </w:rPr>
              <w:t>配置</w:t>
            </w:r>
          </w:p>
        </w:tc>
        <w:tc>
          <w:tcPr>
            <w:tcW w:w="3260" w:type="dxa"/>
            <w:vAlign w:val="center"/>
          </w:tcPr>
          <w:p w:rsidR="00A5042E" w:rsidRDefault="00A5042E">
            <w:pPr>
              <w:jc w:val="center"/>
            </w:pPr>
            <w:r>
              <w:rPr>
                <w:rFonts w:hint="eastAsia"/>
              </w:rPr>
              <w:t>別添配置図</w:t>
            </w:r>
            <w:r w:rsidR="006663A5">
              <w:rPr>
                <w:rFonts w:hint="eastAsia"/>
              </w:rPr>
              <w:t>（</w:t>
            </w:r>
            <w:r>
              <w:rPr>
                <w:rFonts w:hint="eastAsia"/>
              </w:rPr>
              <w:t>様式不問</w:t>
            </w:r>
            <w:r w:rsidR="006663A5">
              <w:rPr>
                <w:rFonts w:hint="eastAsia"/>
              </w:rPr>
              <w:t>）</w:t>
            </w:r>
            <w:r>
              <w:rPr>
                <w:rFonts w:hint="eastAsia"/>
              </w:rPr>
              <w:t>のとおり</w:t>
            </w:r>
          </w:p>
        </w:tc>
        <w:tc>
          <w:tcPr>
            <w:tcW w:w="3260" w:type="dxa"/>
            <w:vAlign w:val="center"/>
          </w:tcPr>
          <w:p w:rsidR="00A5042E" w:rsidRDefault="00A5042E">
            <w:pPr>
              <w:jc w:val="center"/>
            </w:pPr>
            <w:r>
              <w:rPr>
                <w:rFonts w:hint="eastAsia"/>
              </w:rPr>
              <w:t>別添配置図</w:t>
            </w:r>
            <w:r w:rsidR="006663A5">
              <w:rPr>
                <w:rFonts w:hint="eastAsia"/>
              </w:rPr>
              <w:t>（</w:t>
            </w:r>
            <w:r>
              <w:rPr>
                <w:rFonts w:hint="eastAsia"/>
              </w:rPr>
              <w:t>様式不問</w:t>
            </w:r>
            <w:r w:rsidR="006663A5">
              <w:rPr>
                <w:rFonts w:hint="eastAsia"/>
              </w:rPr>
              <w:t>）</w:t>
            </w:r>
            <w:r>
              <w:rPr>
                <w:rFonts w:hint="eastAsia"/>
              </w:rPr>
              <w:t>のとおり</w:t>
            </w:r>
          </w:p>
        </w:tc>
      </w:tr>
      <w:tr w:rsidR="00A5042E">
        <w:tblPrEx>
          <w:tblCellMar>
            <w:top w:w="0" w:type="dxa"/>
            <w:bottom w:w="0" w:type="dxa"/>
          </w:tblCellMar>
        </w:tblPrEx>
        <w:trPr>
          <w:trHeight w:val="2743"/>
        </w:trPr>
        <w:tc>
          <w:tcPr>
            <w:tcW w:w="1985" w:type="dxa"/>
            <w:vAlign w:val="center"/>
          </w:tcPr>
          <w:p w:rsidR="00A5042E" w:rsidRDefault="00A5042E">
            <w:pPr>
              <w:jc w:val="distribute"/>
            </w:pPr>
            <w:r>
              <w:rPr>
                <w:rFonts w:hint="eastAsia"/>
                <w:spacing w:val="52"/>
              </w:rPr>
              <w:t>その他参考</w:t>
            </w:r>
            <w:r>
              <w:rPr>
                <w:rFonts w:hint="eastAsia"/>
              </w:rPr>
              <w:t>となるべき事項</w:t>
            </w:r>
          </w:p>
        </w:tc>
        <w:tc>
          <w:tcPr>
            <w:tcW w:w="3260" w:type="dxa"/>
            <w:vAlign w:val="center"/>
          </w:tcPr>
          <w:p w:rsidR="00A5042E" w:rsidRDefault="00A5042E">
            <w:pPr>
              <w:jc w:val="center"/>
            </w:pPr>
            <w:r>
              <w:rPr>
                <w:rFonts w:hint="eastAsia"/>
              </w:rPr>
              <w:t xml:space="preserve">　</w:t>
            </w:r>
          </w:p>
        </w:tc>
        <w:tc>
          <w:tcPr>
            <w:tcW w:w="3260" w:type="dxa"/>
            <w:vAlign w:val="center"/>
          </w:tcPr>
          <w:p w:rsidR="00A5042E" w:rsidRDefault="00A5042E">
            <w:pPr>
              <w:jc w:val="center"/>
            </w:pPr>
            <w:r>
              <w:rPr>
                <w:rFonts w:hint="eastAsia"/>
              </w:rPr>
              <w:t xml:space="preserve">　</w:t>
            </w:r>
          </w:p>
        </w:tc>
      </w:tr>
    </w:tbl>
    <w:p w:rsidR="00A5042E" w:rsidRDefault="006663A5" w:rsidP="006663A5">
      <w:pPr>
        <w:ind w:left="420" w:hangingChars="200" w:hanging="420"/>
      </w:pPr>
      <w:r>
        <w:rPr>
          <w:rFonts w:hint="eastAsia"/>
        </w:rPr>
        <w:t>（</w:t>
      </w:r>
      <w:r w:rsidR="00A5042E">
        <w:rPr>
          <w:rFonts w:hint="eastAsia"/>
        </w:rPr>
        <w:t>注</w:t>
      </w:r>
      <w:r>
        <w:rPr>
          <w:rFonts w:hint="eastAsia"/>
        </w:rPr>
        <w:t>）</w:t>
      </w:r>
      <w:r w:rsidR="00A5042E">
        <w:rPr>
          <w:rFonts w:hint="eastAsia"/>
        </w:rPr>
        <w:t>配置の欄には、当該除害施設及びこれに関連する主要機械又は主要装置の配置を記載してください。</w:t>
      </w:r>
    </w:p>
    <w:p w:rsidR="00A5042E" w:rsidRDefault="00A5042E"/>
    <w:sectPr w:rsidR="00A504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4D" w:rsidRDefault="00F75C4D" w:rsidP="00A91427">
      <w:r>
        <w:separator/>
      </w:r>
    </w:p>
  </w:endnote>
  <w:endnote w:type="continuationSeparator" w:id="0">
    <w:p w:rsidR="00F75C4D" w:rsidRDefault="00F75C4D" w:rsidP="00A9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4D" w:rsidRDefault="00F75C4D" w:rsidP="00A91427">
      <w:r>
        <w:separator/>
      </w:r>
    </w:p>
  </w:footnote>
  <w:footnote w:type="continuationSeparator" w:id="0">
    <w:p w:rsidR="00F75C4D" w:rsidRDefault="00F75C4D" w:rsidP="00A9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2E"/>
    <w:rsid w:val="00306242"/>
    <w:rsid w:val="006663A5"/>
    <w:rsid w:val="00886730"/>
    <w:rsid w:val="00A5042E"/>
    <w:rsid w:val="00A91427"/>
    <w:rsid w:val="00AA28B8"/>
    <w:rsid w:val="00C0744C"/>
    <w:rsid w:val="00CD17AC"/>
    <w:rsid w:val="00F47F82"/>
    <w:rsid w:val="00F75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C2F952-93F4-4E4F-9972-88A2BC74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2021-09-03T06:21:00Z</dcterms:created>
  <dcterms:modified xsi:type="dcterms:W3CDTF">2021-09-03T06:21:00Z</dcterms:modified>
</cp:coreProperties>
</file>