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0F" w:rsidRPr="009913A2" w:rsidRDefault="00BC340F">
      <w:pPr>
        <w:rPr>
          <w:rFonts w:ascii="ＭＳ Ｐゴシック" w:eastAsia="ＭＳ Ｐゴシック" w:hAnsi="ＭＳ Ｐゴシック"/>
          <w:sz w:val="24"/>
        </w:rPr>
      </w:pPr>
      <w:r w:rsidRPr="009913A2">
        <w:rPr>
          <w:rFonts w:ascii="ＭＳ Ｐゴシック" w:eastAsia="ＭＳ Ｐゴシック" w:hAnsi="ＭＳ Ｐゴシック" w:hint="eastAsia"/>
          <w:sz w:val="24"/>
        </w:rPr>
        <w:t>様式第１</w:t>
      </w:r>
      <w:r w:rsidR="00581ED3" w:rsidRPr="009913A2">
        <w:rPr>
          <w:rFonts w:ascii="ＭＳ Ｐゴシック" w:eastAsia="ＭＳ Ｐゴシック" w:hAnsi="ＭＳ Ｐゴシック" w:hint="eastAsia"/>
          <w:sz w:val="24"/>
        </w:rPr>
        <w:t>３</w:t>
      </w:r>
      <w:r w:rsidRPr="009913A2">
        <w:rPr>
          <w:rFonts w:ascii="ＭＳ Ｐゴシック" w:eastAsia="ＭＳ Ｐゴシック" w:hAnsi="ＭＳ Ｐゴシック" w:hint="eastAsia"/>
          <w:sz w:val="24"/>
        </w:rPr>
        <w:t>（第１</w:t>
      </w:r>
      <w:r w:rsidR="00581ED3" w:rsidRPr="009913A2">
        <w:rPr>
          <w:rFonts w:ascii="ＭＳ Ｐゴシック" w:eastAsia="ＭＳ Ｐゴシック" w:hAnsi="ＭＳ Ｐゴシック" w:hint="eastAsia"/>
          <w:sz w:val="24"/>
        </w:rPr>
        <w:t>５</w:t>
      </w:r>
      <w:r w:rsidRPr="009913A2">
        <w:rPr>
          <w:rFonts w:ascii="ＭＳ Ｐゴシック" w:eastAsia="ＭＳ Ｐゴシック" w:hAnsi="ＭＳ Ｐゴシック" w:hint="eastAsia"/>
          <w:sz w:val="24"/>
        </w:rPr>
        <w:t>条関係）</w:t>
      </w:r>
    </w:p>
    <w:p w:rsidR="00285032" w:rsidRDefault="00285032" w:rsidP="00BC340F">
      <w:pPr>
        <w:ind w:firstLineChars="100" w:firstLine="210"/>
      </w:pPr>
      <w:bookmarkStart w:id="0" w:name="_GoBack"/>
      <w:bookmarkEnd w:id="0"/>
    </w:p>
    <w:p w:rsidR="00285032" w:rsidRDefault="00285032"/>
    <w:p w:rsidR="00285032" w:rsidRDefault="00285032">
      <w:pPr>
        <w:jc w:val="center"/>
      </w:pPr>
      <w:r>
        <w:rPr>
          <w:rFonts w:hint="eastAsia"/>
          <w:sz w:val="28"/>
        </w:rPr>
        <w:t>水</w:t>
      </w:r>
      <w:r>
        <w:rPr>
          <w:rFonts w:hint="eastAsia"/>
          <w:sz w:val="28"/>
        </w:rPr>
        <w:t xml:space="preserve"> </w:t>
      </w:r>
      <w:r>
        <w:rPr>
          <w:rFonts w:hint="eastAsia"/>
          <w:sz w:val="28"/>
        </w:rPr>
        <w:t>質</w:t>
      </w:r>
      <w:r>
        <w:rPr>
          <w:rFonts w:hint="eastAsia"/>
          <w:sz w:val="28"/>
        </w:rPr>
        <w:t xml:space="preserve"> </w:t>
      </w:r>
      <w:r>
        <w:rPr>
          <w:rFonts w:hint="eastAsia"/>
          <w:sz w:val="28"/>
        </w:rPr>
        <w:t>測</w:t>
      </w:r>
      <w:r>
        <w:rPr>
          <w:rFonts w:hint="eastAsia"/>
          <w:sz w:val="28"/>
        </w:rPr>
        <w:t xml:space="preserve"> </w:t>
      </w:r>
      <w:r>
        <w:rPr>
          <w:rFonts w:hint="eastAsia"/>
          <w:sz w:val="28"/>
        </w:rPr>
        <w:t>定</w:t>
      </w:r>
      <w:r>
        <w:rPr>
          <w:rFonts w:hint="eastAsia"/>
          <w:sz w:val="28"/>
        </w:rPr>
        <w:t xml:space="preserve"> </w:t>
      </w:r>
      <w:r>
        <w:rPr>
          <w:rFonts w:hint="eastAsia"/>
          <w:sz w:val="28"/>
        </w:rPr>
        <w:t>記</w:t>
      </w:r>
      <w:r>
        <w:rPr>
          <w:rFonts w:hint="eastAsia"/>
          <w:sz w:val="28"/>
        </w:rPr>
        <w:t xml:space="preserve"> </w:t>
      </w:r>
      <w:r>
        <w:rPr>
          <w:rFonts w:hint="eastAsia"/>
          <w:sz w:val="28"/>
        </w:rPr>
        <w:t>録</w:t>
      </w:r>
      <w:r>
        <w:rPr>
          <w:rFonts w:hint="eastAsia"/>
          <w:sz w:val="28"/>
        </w:rPr>
        <w:t xml:space="preserve"> </w:t>
      </w:r>
      <w:r>
        <w:rPr>
          <w:rFonts w:hint="eastAsia"/>
          <w:sz w:val="28"/>
        </w:rPr>
        <w:t>表</w:t>
      </w:r>
    </w:p>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1980"/>
        <w:gridCol w:w="1440"/>
        <w:gridCol w:w="540"/>
        <w:gridCol w:w="540"/>
        <w:gridCol w:w="540"/>
        <w:gridCol w:w="540"/>
        <w:gridCol w:w="540"/>
        <w:gridCol w:w="540"/>
        <w:gridCol w:w="720"/>
      </w:tblGrid>
      <w:tr w:rsidR="00285032" w:rsidTr="00531BD4">
        <w:trPr>
          <w:cantSplit/>
        </w:trPr>
        <w:tc>
          <w:tcPr>
            <w:tcW w:w="1080" w:type="dxa"/>
            <w:vMerge w:val="restart"/>
          </w:tcPr>
          <w:p w:rsidR="00285032" w:rsidRDefault="00285032">
            <w:r>
              <w:rPr>
                <w:rFonts w:hint="eastAsia"/>
              </w:rPr>
              <w:t>測定年月日及び</w:t>
            </w:r>
            <w:r w:rsidR="00531BD4">
              <w:rPr>
                <w:rFonts w:hint="eastAsia"/>
              </w:rPr>
              <w:t xml:space="preserve">　</w:t>
            </w:r>
            <w:r>
              <w:rPr>
                <w:rFonts w:hint="eastAsia"/>
              </w:rPr>
              <w:t>時刻</w:t>
            </w:r>
          </w:p>
        </w:tc>
        <w:tc>
          <w:tcPr>
            <w:tcW w:w="3240" w:type="dxa"/>
            <w:gridSpan w:val="2"/>
          </w:tcPr>
          <w:p w:rsidR="00285032" w:rsidRDefault="00285032">
            <w:pPr>
              <w:jc w:val="center"/>
            </w:pPr>
            <w:r>
              <w:rPr>
                <w:rFonts w:hint="eastAsia"/>
              </w:rPr>
              <w:t>測　定　場　所</w:t>
            </w:r>
          </w:p>
        </w:tc>
        <w:tc>
          <w:tcPr>
            <w:tcW w:w="1440" w:type="dxa"/>
            <w:vMerge w:val="restart"/>
            <w:vAlign w:val="center"/>
          </w:tcPr>
          <w:p w:rsidR="00285032" w:rsidRDefault="00285032">
            <w:pPr>
              <w:jc w:val="center"/>
            </w:pPr>
            <w:r>
              <w:rPr>
                <w:rFonts w:hint="eastAsia"/>
              </w:rPr>
              <w:t>特定施設の</w:t>
            </w:r>
            <w:r>
              <w:br/>
            </w:r>
            <w:r>
              <w:rPr>
                <w:rFonts w:hint="eastAsia"/>
              </w:rPr>
              <w:t>使用状況</w:t>
            </w:r>
          </w:p>
        </w:tc>
        <w:tc>
          <w:tcPr>
            <w:tcW w:w="540" w:type="dxa"/>
            <w:vMerge w:val="restart"/>
          </w:tcPr>
          <w:p w:rsidR="00285032" w:rsidRDefault="00285032">
            <w:pPr>
              <w:jc w:val="center"/>
            </w:pPr>
            <w:r>
              <w:rPr>
                <w:rFonts w:hint="eastAsia"/>
              </w:rPr>
              <w:t>採水者</w:t>
            </w:r>
          </w:p>
        </w:tc>
        <w:tc>
          <w:tcPr>
            <w:tcW w:w="540" w:type="dxa"/>
            <w:vMerge w:val="restart"/>
          </w:tcPr>
          <w:p w:rsidR="00285032" w:rsidRDefault="00285032">
            <w:pPr>
              <w:jc w:val="center"/>
            </w:pPr>
            <w:r>
              <w:rPr>
                <w:rFonts w:hint="eastAsia"/>
              </w:rPr>
              <w:t>分析者</w:t>
            </w:r>
          </w:p>
        </w:tc>
        <w:tc>
          <w:tcPr>
            <w:tcW w:w="2160" w:type="dxa"/>
            <w:gridSpan w:val="4"/>
          </w:tcPr>
          <w:p w:rsidR="00285032" w:rsidRDefault="00285032">
            <w:pPr>
              <w:jc w:val="center"/>
            </w:pPr>
            <w:r>
              <w:rPr>
                <w:rFonts w:hint="eastAsia"/>
              </w:rPr>
              <w:t>測　定　項　目</w:t>
            </w:r>
          </w:p>
        </w:tc>
        <w:tc>
          <w:tcPr>
            <w:tcW w:w="720" w:type="dxa"/>
            <w:vMerge w:val="restart"/>
            <w:vAlign w:val="center"/>
          </w:tcPr>
          <w:p w:rsidR="00285032" w:rsidRDefault="00285032">
            <w:pPr>
              <w:jc w:val="center"/>
            </w:pPr>
            <w:r>
              <w:rPr>
                <w:rFonts w:hint="eastAsia"/>
              </w:rPr>
              <w:t>備　考</w:t>
            </w:r>
          </w:p>
        </w:tc>
      </w:tr>
      <w:tr w:rsidR="00285032" w:rsidTr="00531BD4">
        <w:trPr>
          <w:cantSplit/>
        </w:trPr>
        <w:tc>
          <w:tcPr>
            <w:tcW w:w="1080" w:type="dxa"/>
            <w:vMerge/>
          </w:tcPr>
          <w:p w:rsidR="00285032" w:rsidRDefault="00285032"/>
        </w:tc>
        <w:tc>
          <w:tcPr>
            <w:tcW w:w="1260" w:type="dxa"/>
            <w:vAlign w:val="center"/>
          </w:tcPr>
          <w:p w:rsidR="00285032" w:rsidRDefault="00285032" w:rsidP="00531BD4">
            <w:pPr>
              <w:jc w:val="center"/>
            </w:pPr>
            <w:r>
              <w:rPr>
                <w:rFonts w:hint="eastAsia"/>
              </w:rPr>
              <w:t>名</w:t>
            </w:r>
            <w:r w:rsidR="00531BD4">
              <w:rPr>
                <w:rFonts w:hint="eastAsia"/>
              </w:rPr>
              <w:t xml:space="preserve">　</w:t>
            </w:r>
            <w:r>
              <w:rPr>
                <w:rFonts w:hint="eastAsia"/>
              </w:rPr>
              <w:t>称</w:t>
            </w:r>
          </w:p>
        </w:tc>
        <w:tc>
          <w:tcPr>
            <w:tcW w:w="1980" w:type="dxa"/>
          </w:tcPr>
          <w:p w:rsidR="00285032" w:rsidRDefault="00285032">
            <w:r>
              <w:rPr>
                <w:rFonts w:hint="eastAsia"/>
              </w:rPr>
              <w:t>排水量（単位立方メートル／日）</w:t>
            </w:r>
          </w:p>
        </w:tc>
        <w:tc>
          <w:tcPr>
            <w:tcW w:w="1440" w:type="dxa"/>
            <w:vMerge/>
          </w:tcPr>
          <w:p w:rsidR="00285032" w:rsidRDefault="00285032"/>
        </w:tc>
        <w:tc>
          <w:tcPr>
            <w:tcW w:w="540" w:type="dxa"/>
            <w:vMerge/>
          </w:tcPr>
          <w:p w:rsidR="00285032" w:rsidRDefault="00285032"/>
        </w:tc>
        <w:tc>
          <w:tcPr>
            <w:tcW w:w="540" w:type="dxa"/>
            <w:vMerge/>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720" w:type="dxa"/>
            <w:vMerge/>
          </w:tcPr>
          <w:p w:rsidR="00285032" w:rsidRDefault="00285032"/>
        </w:tc>
      </w:tr>
      <w:tr w:rsidR="00285032" w:rsidTr="00531BD4">
        <w:trPr>
          <w:trHeight w:val="8968"/>
        </w:trPr>
        <w:tc>
          <w:tcPr>
            <w:tcW w:w="1080" w:type="dxa"/>
          </w:tcPr>
          <w:p w:rsidR="00285032" w:rsidRDefault="00285032"/>
        </w:tc>
        <w:tc>
          <w:tcPr>
            <w:tcW w:w="1260" w:type="dxa"/>
          </w:tcPr>
          <w:p w:rsidR="00285032" w:rsidRDefault="00285032"/>
        </w:tc>
        <w:tc>
          <w:tcPr>
            <w:tcW w:w="1980" w:type="dxa"/>
          </w:tcPr>
          <w:p w:rsidR="00285032" w:rsidRDefault="00285032"/>
        </w:tc>
        <w:tc>
          <w:tcPr>
            <w:tcW w:w="1440" w:type="dxa"/>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540" w:type="dxa"/>
          </w:tcPr>
          <w:p w:rsidR="00285032" w:rsidRDefault="00285032"/>
        </w:tc>
        <w:tc>
          <w:tcPr>
            <w:tcW w:w="720" w:type="dxa"/>
          </w:tcPr>
          <w:p w:rsidR="00285032" w:rsidRDefault="00285032"/>
        </w:tc>
      </w:tr>
    </w:tbl>
    <w:p w:rsidR="00285032" w:rsidRDefault="00285032">
      <w:pPr>
        <w:rPr>
          <w:sz w:val="22"/>
        </w:rPr>
      </w:pPr>
      <w:r>
        <w:rPr>
          <w:rFonts w:hint="eastAsia"/>
          <w:sz w:val="22"/>
        </w:rPr>
        <w:t>備考</w:t>
      </w:r>
    </w:p>
    <w:p w:rsidR="00285032" w:rsidRDefault="00285032">
      <w:pPr>
        <w:numPr>
          <w:ilvl w:val="0"/>
          <w:numId w:val="1"/>
        </w:numPr>
        <w:rPr>
          <w:sz w:val="22"/>
        </w:rPr>
      </w:pPr>
      <w:r>
        <w:rPr>
          <w:rFonts w:hint="eastAsia"/>
          <w:sz w:val="22"/>
        </w:rPr>
        <w:t>採水の年月日と分析の年月日が異なる場合には、備考覧にこれを明示すること。</w:t>
      </w:r>
    </w:p>
    <w:p w:rsidR="00285032" w:rsidRDefault="00235DD6">
      <w:pPr>
        <w:numPr>
          <w:ilvl w:val="0"/>
          <w:numId w:val="1"/>
        </w:numPr>
        <w:spacing w:afterLines="100" w:after="360" w:line="360" w:lineRule="auto"/>
        <w:ind w:left="357" w:hanging="357"/>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229235</wp:posOffset>
                </wp:positionV>
                <wp:extent cx="685800" cy="57150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032" w:rsidRDefault="00285032">
                            <w:r>
                              <w:rPr>
                                <w:rFonts w:hint="eastAsia"/>
                              </w:rPr>
                              <w:t>厚生省</w:t>
                            </w:r>
                          </w:p>
                          <w:p w:rsidR="00285032" w:rsidRDefault="00285032">
                            <w:r>
                              <w:rPr>
                                <w:rFonts w:hint="eastAsia"/>
                              </w:rPr>
                              <w:t>建設省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in;margin-top:18.05pt;width:5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sgIAALg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" filled="f" stroked="f">
                <v:textbox>
                  <w:txbxContent>
                    <w:p w:rsidR="00285032" w:rsidRDefault="00285032">
                      <w:pPr>
                        <w:rPr>
                          <w:rFonts w:hint="eastAsia"/>
                        </w:rPr>
                      </w:pPr>
                      <w:r>
                        <w:rPr>
                          <w:rFonts w:hint="eastAsia"/>
                        </w:rPr>
                        <w:t>厚生省</w:t>
                      </w:r>
                    </w:p>
                    <w:p w:rsidR="00285032" w:rsidRDefault="00285032">
                      <w:pPr>
                        <w:rPr>
                          <w:rFonts w:hint="eastAsia"/>
                        </w:rPr>
                      </w:pPr>
                      <w:r>
                        <w:rPr>
                          <w:rFonts w:hint="eastAsia"/>
                        </w:rPr>
                        <w:t>建設省</w:t>
                      </w:r>
                    </w:p>
                  </w:txbxContent>
                </v:textbox>
              </v:shape>
            </w:pict>
          </mc:Fallback>
        </mc:AlternateContent>
      </w:r>
      <w:r w:rsidR="00285032">
        <w:rPr>
          <w:rFonts w:hint="eastAsia"/>
          <w:sz w:val="22"/>
        </w:rPr>
        <w:t>ダイオキシン類について測定の記録は、ダイオキシン類の量をその毒性に応じて下水の水質の検定方法等に関する省令（昭</w:t>
      </w:r>
      <w:r w:rsidR="00285032">
        <w:rPr>
          <w:rFonts w:hint="eastAsia"/>
          <w:sz w:val="22"/>
        </w:rPr>
        <w:t>37</w:t>
      </w:r>
      <w:r w:rsidR="00285032">
        <w:rPr>
          <w:rFonts w:hint="eastAsia"/>
          <w:sz w:val="22"/>
        </w:rPr>
        <w:t>）　　　　令第</w:t>
      </w:r>
      <w:r w:rsidR="00285032">
        <w:rPr>
          <w:rFonts w:hint="eastAsia"/>
          <w:sz w:val="22"/>
        </w:rPr>
        <w:t>1</w:t>
      </w:r>
      <w:r w:rsidR="00285032">
        <w:rPr>
          <w:rFonts w:hint="eastAsia"/>
          <w:sz w:val="22"/>
        </w:rPr>
        <w:t>号）第</w:t>
      </w:r>
      <w:r w:rsidR="00285032">
        <w:rPr>
          <w:rFonts w:hint="eastAsia"/>
          <w:sz w:val="22"/>
        </w:rPr>
        <w:t>9</w:t>
      </w:r>
      <w:r w:rsidR="00285032">
        <w:rPr>
          <w:rFonts w:hint="eastAsia"/>
          <w:sz w:val="22"/>
        </w:rPr>
        <w:t>条に規定するところにより</w:t>
      </w:r>
      <w:r w:rsidR="00285032">
        <w:rPr>
          <w:rFonts w:hint="eastAsia"/>
          <w:sz w:val="22"/>
        </w:rPr>
        <w:t>2</w:t>
      </w:r>
      <w:r w:rsidR="00285032">
        <w:rPr>
          <w:rFonts w:hint="eastAsia"/>
          <w:sz w:val="22"/>
        </w:rPr>
        <w:t>，</w:t>
      </w:r>
      <w:r w:rsidR="00285032">
        <w:rPr>
          <w:rFonts w:hint="eastAsia"/>
          <w:sz w:val="22"/>
        </w:rPr>
        <w:t>3</w:t>
      </w:r>
      <w:r w:rsidR="00285032">
        <w:rPr>
          <w:rFonts w:hint="eastAsia"/>
          <w:sz w:val="22"/>
        </w:rPr>
        <w:t>，</w:t>
      </w:r>
      <w:r w:rsidR="00285032">
        <w:rPr>
          <w:rFonts w:hint="eastAsia"/>
          <w:sz w:val="22"/>
        </w:rPr>
        <w:t>7</w:t>
      </w:r>
      <w:r w:rsidR="00285032">
        <w:rPr>
          <w:rFonts w:hint="eastAsia"/>
          <w:sz w:val="22"/>
        </w:rPr>
        <w:t>，</w:t>
      </w:r>
      <w:r w:rsidR="00285032">
        <w:rPr>
          <w:rFonts w:hint="eastAsia"/>
          <w:sz w:val="22"/>
        </w:rPr>
        <w:t>8</w:t>
      </w:r>
      <w:r w:rsidR="00285032">
        <w:rPr>
          <w:rFonts w:hint="eastAsia"/>
          <w:sz w:val="22"/>
        </w:rPr>
        <w:t>―四塩化ジベンゾ―パラ―ジオキシンの量に換算した数値で行うこと。</w:t>
      </w:r>
    </w:p>
    <w:sectPr w:rsidR="00285032">
      <w:pgSz w:w="11906" w:h="16838"/>
      <w:pgMar w:top="900" w:right="1466" w:bottom="126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C89"/>
    <w:multiLevelType w:val="hybridMultilevel"/>
    <w:tmpl w:val="F762167A"/>
    <w:lvl w:ilvl="0" w:tplc="1A5C7F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D4"/>
    <w:rsid w:val="00235DD6"/>
    <w:rsid w:val="00285032"/>
    <w:rsid w:val="00531BD4"/>
    <w:rsid w:val="00581ED3"/>
    <w:rsid w:val="009913A2"/>
    <w:rsid w:val="00BC340F"/>
    <w:rsid w:val="00D12CE0"/>
    <w:rsid w:val="00F1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4489CE"/>
  <w15:chartTrackingRefBased/>
  <w15:docId w15:val="{24459E2E-F370-4BF4-A2DB-6AE29E56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1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様式第十三（第十五条関係）（昭46建令21・全改、昭52建令2・旧様式第五繰下・一部改正、平11建令49・一部改正）</vt:lpstr>
      <vt:lpstr>様式第十三（第十五条関係）（昭46建令21・全改、昭52建令2・旧様式第五繰下・一部改正、平11建令49・一部改正）</vt:lpstr>
    </vt:vector>
  </TitlesOfParts>
  <Company>メディアアート株式会社</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様式第十三（第十五条関係）（昭46建令21・全改、昭52建令2・旧様式第五繰下・一部改正、平11建令49・一部改正）</dc:title>
  <dc:subject/>
  <dc:creator>中根　浩也</dc:creator>
  <cp:keywords/>
  <dc:description/>
  <cp:lastModifiedBy> </cp:lastModifiedBy>
  <cp:revision>3</cp:revision>
  <cp:lastPrinted>2009-10-21T05:21:00Z</cp:lastPrinted>
  <dcterms:created xsi:type="dcterms:W3CDTF">2021-08-31T07:21:00Z</dcterms:created>
  <dcterms:modified xsi:type="dcterms:W3CDTF">2021-09-03T07:56:00Z</dcterms:modified>
</cp:coreProperties>
</file>